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Formular 521 – Erklärung zu Ausschlussgründen</w:t>
      </w:r>
    </w:p>
    <w:p>
      <w:pPr>
        <w:pStyle w:val="Heading1"/>
      </w:pPr>
      <w:r>
        <w:t>Formular- und Erklärungsübersicht</w:t>
      </w:r>
    </w:p>
    <w:p>
      <w:r>
        <w:rPr>
          <w:rFonts w:ascii="Arial" w:hAnsi="Arial"/>
          <w:b w:val="0"/>
        </w:rPr>
        <w:t>Für das Vergabeverfahren Vergabe-Nr. 2026LpB0054 ist Formular 521 als Erklärung zu Ausschlussgründen Bestandteil des Angebots. Die Bearbeitung erfolgt auf dem bereitgestellten Formular. Änderungen an den Vergabeunterlagen sind nicht vorgesehen; Eintragungen erfolgen ausschließlich in den dafür bestimmten Feldern.</w:t>
      </w:r>
    </w:p>
    <w:p>
      <w:r>
        <w:rPr>
          <w:rFonts w:ascii="Arial" w:hAnsi="Arial"/>
          <w:b w:val="0"/>
        </w:rPr>
        <w:t>Das Formular gehört zum Angebotsset für den Rahmenvertrag über die Erstellung von Animationsvideos für Websites und soziale Medien der Landeszentrale für politische Bildung Nordrhein-Westfalen. Die Einreichung läuft elektronisch über den Vergabemarktplatz NRW. Bei elektronischer Angebotsabgabe ist Textform nach § 126b BGB vorgesehen, sofern die Vergabestelle keine besondere Signatur verlangt.</w:t>
      </w:r>
    </w:p>
    <w:p>
      <w:pPr>
        <w:pStyle w:val="Heading1"/>
      </w:pPr>
      <w:r>
        <w:t>Belegbare Angaben für die Formularfelder</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Feld im Formular</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Angabe</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Einsatz im Formular</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Unternehmen / Bieter</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contentkueche GmbH</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Unternehmens- oder Bieterfeld</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Geschäftsanschrift</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Herzogstr. 64, 80803 München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Anschriftsfeld</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Sitz</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München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Sitz- oder Ortsangabe</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Geschäftsführung / Vertretung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Nadine Meyer</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verantwortliche Unternehmensvertretung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Register</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Amtsgericht München, HRB 193736</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Registerfeld, sofern im Formular vorgesehen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E-Mail</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kontakt@contentkueche.de</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Kontaktfeld, sofern im Formular vorgesehen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Vergabeverfahren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Vergabe-Nr. 2026LpB0054</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Zuordnung zum Angebotsverfahren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Leistungsbezeichnung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Rahmenvertrag über die Erstellung von Animationsvideos für Websites und soziale Medien der Landeszentrale für politische Bildung Nordrhein-Westfalen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Zuordnung zur ausgeschriebenen Leistung</w:t>
            </w:r>
          </w:p>
        </w:tc>
      </w:tr>
    </w:tbl>
    <w:p>
      <w:pPr>
        <w:pStyle w:val="Heading1"/>
      </w:pPr>
      <w:r>
        <w:t>Erklärungsfelder mit verantwortlicher Bestätigung</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Formularbereich</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Inhaltliche Prüfung</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Bearbeitung im Formular</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Ausschlussgründe nach Straftatbeständen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Abgleich, ob rechtskräftige Verurteilungen bei zurechenbaren Personen oder eine Geldbuße nach § 30 OWiG gegen das Unternehmen vorliegen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Bestätigung nur durch verantwortliche Unternehmensvertretung setzen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Zurechenbare Personen</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Geschäftsführung, Vertretung und weitere dem Unternehmen zurechenbare Personen einbeziehen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Personenkreis intern vollständig berücksichtigen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Unternehmenssanktionen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Feststellungen gegen das Unternehmen einbeziehen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Feld erst nach verantwortlicher Bestandsaufnahme markieren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Formularwortlaut</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Vorgegebenen Erklärungstext unverändert übernehmen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Keine Umformulierung des Erklärungstextes</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Abschlussbereich</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Ort, Datum, Name und Textform-/Signaturanforderung gemäß Abgaberegel ausfüllen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Abschluss erst nach verantwortlicher Freigabe setzen</w:t>
            </w:r>
          </w:p>
        </w:tc>
      </w:tr>
    </w:tbl>
    <w:p>
      <w:pPr>
        <w:pStyle w:val="Heading1"/>
      </w:pPr>
      <w:r>
        <w:t>Wortlautbestand für den Formularstart</w:t>
      </w:r>
    </w:p>
    <w:p>
      <w:r>
        <w:rPr>
          <w:rFonts w:ascii="Arial" w:hAnsi="Arial"/>
          <w:b w:val="0"/>
        </w:rPr>
        <w:t>Der Erklärungsteil beginnt mit dem Wortlaut: „Ich/Wir erkläre(n), dass keine Person, deren Verhalten meinem/unserem Unternehmen zuzurechnen ist, rechtskräftig verurteilt oder gegen meinem/unserem Unternehmen keine Geldbuße nach § 30 des Gesetzes über Ordnungswidrigkeiten rechtskräftig festgesetzt worden ist wegen einer Straftat nach …“</w:t>
      </w:r>
    </w:p>
    <w:p>
      <w:r>
        <w:rPr>
          <w:rFonts w:ascii="Arial" w:hAnsi="Arial"/>
          <w:b w:val="0"/>
        </w:rPr>
        <w:t>Dieser Erklärungstext bleibt im Formular unverändert. Die Angabe im Formular erfolgt nur über die vorgesehenen Felder, Markierungen und den Abschlussbereich.</w:t>
      </w:r>
    </w:p>
    <w:p>
      <w:pPr>
        <w:pStyle w:val="Heading1"/>
      </w:pPr>
      <w:r>
        <w:t>Einreichlogik</w:t>
      </w:r>
    </w:p>
    <w:p>
      <w:r>
        <w:rPr>
          <w:rFonts w:ascii="Arial" w:hAnsi="Arial"/>
          <w:b w:val="0"/>
        </w:rPr>
        <w:t>Das ausgefüllte Formular 521 wird zusammen mit den übrigen geforderten Angebotsunterlagen eingereicht. Das Angebot muss vollständig sein und die geforderten Erklärungen enthalten. Für das Angebotsverfahren sind die bereitgestellten Formulare zu verwenden; ergänzende Erläuterungen sind nur als gesonderte Anlage geeignet, wenn sie zur Beurteilung des Angebots erforderlich sind.</w:t>
      </w:r>
    </w:p>
    <w:sectPr w:rsidR="00FC693F" w:rsidRPr="0006063C" w:rsidSect="00034616">
      <w:pgSz w:w="11909" w:h="16834"/>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88" w:lineRule="auto"/>
    </w:pPr>
    <w:rPr>
      <w:rFonts w:ascii="Arial" w:hAnsi="Arial"/>
      <w:color w:val="3B3B3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rial" w:hAnsi="Arial"/>
      <w:b/>
      <w:bCs/>
      <w:color w:val="550060"/>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C60A7B"/>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3B3B3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Arial" w:hAnsi="Arial"/>
      <w:b/>
      <w:color w:val="55006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7070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76" w:lineRule="auto"/>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76" w:lineRule="auto"/>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